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10789DE2" w14:textId="77777777" w:rsidTr="0041512A">
        <w:tc>
          <w:tcPr>
            <w:tcW w:w="2263" w:type="dxa"/>
          </w:tcPr>
          <w:p w14:paraId="6BE5C799" w14:textId="6B7335E2" w:rsidR="0041512A" w:rsidRDefault="006542A0" w:rsidP="0041512A">
            <w:pPr>
              <w:spacing w:before="120" w:after="120"/>
            </w:pPr>
            <w:r>
              <w:fldChar w:fldCharType="begin"/>
            </w:r>
            <w:r>
              <w:instrText>HYPERLINK "C:\\Walter\\sportello unico\\Progetto PUC\\PROCEDIMENTI\\PROCEDIMENTI.docx"</w:instrText>
            </w:r>
            <w:r>
              <w:fldChar w:fldCharType="separate"/>
            </w:r>
            <w:r>
              <w:rPr>
                <w:rStyle w:val="Collegamentoipertestuale"/>
                <w:b/>
              </w:rPr>
              <w:t>Procedimenti</w:t>
            </w:r>
            <w:r>
              <w:fldChar w:fldCharType="end"/>
            </w:r>
          </w:p>
        </w:tc>
        <w:tc>
          <w:tcPr>
            <w:tcW w:w="5387" w:type="dxa"/>
          </w:tcPr>
          <w:p w14:paraId="69271FFB" w14:textId="77777777" w:rsidR="0041512A" w:rsidRDefault="004B7DB4" w:rsidP="0041512A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Scuole di ballo</w:t>
            </w:r>
          </w:p>
        </w:tc>
        <w:tc>
          <w:tcPr>
            <w:tcW w:w="1979" w:type="dxa"/>
          </w:tcPr>
          <w:p w14:paraId="1D02D380" w14:textId="192182C6" w:rsidR="0041512A" w:rsidRPr="0041512A" w:rsidRDefault="004C1199" w:rsidP="0041512A">
            <w:pPr>
              <w:spacing w:before="120" w:after="120"/>
              <w:jc w:val="center"/>
              <w:rPr>
                <w:b/>
              </w:rPr>
            </w:pPr>
            <w:hyperlink r:id="rId5" w:history="1">
              <w:r w:rsidR="00377EAC"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4900C4AC" w14:textId="77777777" w:rsidTr="0041512A">
        <w:tc>
          <w:tcPr>
            <w:tcW w:w="9629" w:type="dxa"/>
            <w:gridSpan w:val="3"/>
          </w:tcPr>
          <w:p w14:paraId="7E4DAC68" w14:textId="7EA71F54" w:rsidR="00F33A15" w:rsidRPr="00A24C53" w:rsidRDefault="00A24C53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A24C53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04DC12A9" w14:textId="77777777" w:rsidR="004B7DB4" w:rsidRPr="00222374" w:rsidRDefault="004B7DB4" w:rsidP="004B7DB4">
            <w:pPr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222374">
              <w:rPr>
                <w:color w:val="auto"/>
                <w:sz w:val="20"/>
                <w:szCs w:val="20"/>
                <w:u w:val="none"/>
              </w:rPr>
              <w:t>Una Scuola di Danza o di Ballo è un'istituzione destinata all’apprendimento delle diverse forme di danza classica o moderna di più alto livello. Il termine può indicare una società accademica,</w:t>
            </w:r>
            <w:r w:rsidRPr="00222374">
              <w:rPr>
                <w:color w:val="auto"/>
                <w:u w:val="none"/>
              </w:rPr>
              <w:t xml:space="preserve"> </w:t>
            </w:r>
            <w:r w:rsidRPr="00222374">
              <w:rPr>
                <w:color w:val="auto"/>
                <w:sz w:val="20"/>
                <w:szCs w:val="20"/>
                <w:u w:val="none"/>
              </w:rPr>
              <w:t xml:space="preserve">di spettacolo o sportiva. </w:t>
            </w:r>
          </w:p>
          <w:p w14:paraId="09C4A10F" w14:textId="77777777" w:rsidR="00651349" w:rsidRDefault="00651349" w:rsidP="004B3C68">
            <w:pPr>
              <w:pStyle w:val="Paragrafoelenco"/>
              <w:ind w:left="164" w:right="312"/>
              <w:jc w:val="both"/>
              <w:rPr>
                <w:b/>
                <w:color w:val="C00000"/>
                <w:sz w:val="24"/>
                <w:szCs w:val="24"/>
                <w:u w:val="none"/>
              </w:rPr>
            </w:pPr>
          </w:p>
          <w:p w14:paraId="2766A638" w14:textId="77777777" w:rsidR="00A24C53" w:rsidRPr="00AB4C12" w:rsidRDefault="00A24C53" w:rsidP="00A24C53">
            <w:pPr>
              <w:tabs>
                <w:tab w:val="left" w:pos="873"/>
              </w:tabs>
              <w:spacing w:after="120"/>
              <w:ind w:left="164" w:right="425"/>
              <w:jc w:val="both"/>
              <w:rPr>
                <w:b/>
              </w:rPr>
            </w:pPr>
            <w:r>
              <w:rPr>
                <w:b/>
                <w:bCs/>
                <w:color w:val="C00000"/>
                <w:u w:val="none"/>
              </w:rPr>
              <w:t>P</w:t>
            </w:r>
            <w:r w:rsidRPr="00AB4C12">
              <w:rPr>
                <w:b/>
                <w:bCs/>
                <w:color w:val="C00000"/>
                <w:u w:val="none"/>
              </w:rPr>
              <w:t>rendere conoscenza dei seguenti punti:</w:t>
            </w:r>
          </w:p>
          <w:p w14:paraId="28037BB3" w14:textId="347CFB78" w:rsidR="00A24C53" w:rsidRPr="007C2A6C" w:rsidRDefault="007C2A6C" w:rsidP="00A24C53">
            <w:pPr>
              <w:pStyle w:val="Paragrafoelenco"/>
              <w:numPr>
                <w:ilvl w:val="0"/>
                <w:numId w:val="18"/>
              </w:numPr>
              <w:spacing w:after="160" w:line="259" w:lineRule="auto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263913">
              <w:rPr>
                <w:b/>
                <w:sz w:val="24"/>
                <w:szCs w:val="24"/>
              </w:rPr>
              <w:instrText>HYPERLINK "../../PROGRAMMAZIONE/AREE.docx"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24C53" w:rsidRPr="007C2A6C">
              <w:rPr>
                <w:rStyle w:val="Collegamentoipertestuale"/>
                <w:b/>
                <w:sz w:val="24"/>
                <w:szCs w:val="24"/>
              </w:rPr>
              <w:t>Programmazione economica-commerciale del PGT</w:t>
            </w:r>
          </w:p>
          <w:p w14:paraId="28AD5533" w14:textId="4F7A6311" w:rsidR="00A24C53" w:rsidRPr="0031611B" w:rsidRDefault="007C2A6C" w:rsidP="00A24C53">
            <w:pPr>
              <w:pStyle w:val="Paragrafoelenco"/>
              <w:spacing w:after="120"/>
              <w:ind w:left="524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1CAA50D5" w14:textId="4907991E" w:rsidR="00A24C53" w:rsidRPr="000A1FBF" w:rsidRDefault="00A24C53" w:rsidP="00A24C53">
            <w:pPr>
              <w:pStyle w:val="Paragrafoelenco"/>
              <w:numPr>
                <w:ilvl w:val="0"/>
                <w:numId w:val="18"/>
              </w:numPr>
              <w:spacing w:before="120" w:after="120" w:line="259" w:lineRule="auto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7C2A6C">
              <w:rPr>
                <w:b/>
                <w:sz w:val="24"/>
                <w:szCs w:val="24"/>
              </w:rPr>
              <w:instrText>HYPERLINK "Definizioni/5PA%20Requisiti%20soggettivi.pdf"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0A1FBF">
              <w:rPr>
                <w:rStyle w:val="Collegamentoipertestuale"/>
                <w:b/>
                <w:sz w:val="24"/>
                <w:szCs w:val="24"/>
              </w:rPr>
              <w:t>Requisiti onorabilità</w:t>
            </w:r>
          </w:p>
          <w:p w14:paraId="4CEBC3E9" w14:textId="77777777" w:rsidR="00A24C53" w:rsidRPr="00F73D96" w:rsidRDefault="00A24C53" w:rsidP="00A24C53">
            <w:pPr>
              <w:pStyle w:val="Paragrafoelenco"/>
              <w:spacing w:before="120" w:after="120"/>
              <w:ind w:left="524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20C0D679" w14:textId="6A927F9D" w:rsidR="00A24C53" w:rsidRPr="00A24C53" w:rsidRDefault="00A24C53" w:rsidP="00A24C53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31" w:right="312"/>
              <w:jc w:val="both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 w:rsidRPr="00A24C53">
              <w:rPr>
                <w:b/>
                <w:color w:val="C00000"/>
                <w:sz w:val="24"/>
                <w:szCs w:val="24"/>
              </w:rPr>
              <w:t xml:space="preserve">Requisiti professionali - </w:t>
            </w:r>
            <w:r w:rsidRPr="00A24C53">
              <w:rPr>
                <w:color w:val="auto"/>
                <w:sz w:val="20"/>
                <w:szCs w:val="20"/>
                <w:u w:val="none"/>
              </w:rPr>
              <w:t>L’esercizio, in qualsiasi forma, di un’attività di Scuola di Danza o Ballo, anche se effettuato nei confronti di una cerchia determinata di persone, è consentito a chi è in possesso dei requisiti professionali previsti dalle specifiche attività di danza o ballo. Detti requisiti devono essere posseduti dal richiedente o da altro personale incaricato all’insegnamento delle diverse forme di danza o ballo e devono essere documentati unitamente alla richiesta di licenza.</w:t>
            </w:r>
          </w:p>
          <w:p w14:paraId="02A7C11A" w14:textId="20F0AC89" w:rsidR="00A24C53" w:rsidRPr="00720A14" w:rsidRDefault="00A24C53" w:rsidP="00A24C53">
            <w:pPr>
              <w:pStyle w:val="Paragrafoelenco"/>
              <w:spacing w:before="120" w:after="120" w:line="259" w:lineRule="auto"/>
              <w:ind w:left="524"/>
              <w:rPr>
                <w:b/>
                <w:color w:val="0000FF"/>
                <w:sz w:val="12"/>
                <w:szCs w:val="12"/>
              </w:rPr>
            </w:pPr>
          </w:p>
          <w:p w14:paraId="78A7C6DA" w14:textId="5086FBDA" w:rsidR="00A24C53" w:rsidRPr="00720A14" w:rsidRDefault="00A24C53" w:rsidP="00A24C53">
            <w:pPr>
              <w:pStyle w:val="Paragrafoelenco"/>
              <w:numPr>
                <w:ilvl w:val="0"/>
                <w:numId w:val="22"/>
              </w:numPr>
              <w:spacing w:after="60" w:line="259" w:lineRule="auto"/>
              <w:ind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720A14">
              <w:rPr>
                <w:rStyle w:val="Collegamentoipertestuale"/>
                <w:rFonts w:eastAsia="Times New Roman"/>
                <w:b/>
                <w:color w:val="C00000"/>
                <w:sz w:val="24"/>
                <w:szCs w:val="24"/>
                <w:u w:val="none"/>
                <w:lang w:eastAsia="it-IT"/>
              </w:rPr>
              <w:t>Esercizio attività -</w:t>
            </w:r>
            <w:r>
              <w:rPr>
                <w:rStyle w:val="Collegamentoipertestuale"/>
                <w:rFonts w:eastAsia="Times New Roman"/>
                <w:b/>
                <w:color w:val="C00000"/>
                <w:sz w:val="24"/>
                <w:szCs w:val="24"/>
                <w:u w:val="none"/>
                <w:lang w:eastAsia="it-IT"/>
              </w:rPr>
              <w:t xml:space="preserve"> </w:t>
            </w:r>
            <w:r w:rsidRPr="00720A14">
              <w:rPr>
                <w:color w:val="auto"/>
                <w:sz w:val="20"/>
                <w:szCs w:val="20"/>
                <w:u w:val="none"/>
              </w:rPr>
              <w:t xml:space="preserve">Se </w:t>
            </w:r>
            <w:r>
              <w:rPr>
                <w:color w:val="auto"/>
                <w:sz w:val="20"/>
                <w:szCs w:val="20"/>
                <w:u w:val="none"/>
              </w:rPr>
              <w:t>la scuola di ballo</w:t>
            </w:r>
            <w:r w:rsidRPr="00720A14">
              <w:rPr>
                <w:color w:val="auto"/>
                <w:sz w:val="20"/>
                <w:szCs w:val="20"/>
                <w:u w:val="none"/>
              </w:rPr>
              <w:t xml:space="preserve"> è esercitata in termini imprenditoriali senza la partecipazione di spettatori o attività di intrattenimento pubblico, i</w:t>
            </w:r>
            <w:r w:rsidRPr="00720A1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locali dove si svolge l’attività devono avere una destinazione d’uso compatibile con quella prevista dal piano urbanistico comunale. Devono essere </w:t>
            </w:r>
            <w:r w:rsidRPr="00720A14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rispettate le norme e le prescrizioni specifiche dell’attività, </w:t>
            </w:r>
            <w:r w:rsidRPr="00720A1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per esempio quelle in materia di prevenzione incendi, d’igiene pubblica, di tutela ambientale, tutela della salute nei luoghi di lavoro, sicurezza alimentare, regolamenti locali di polizia urbana annonaria, diritti SIAE. </w:t>
            </w:r>
          </w:p>
          <w:p w14:paraId="5784932E" w14:textId="77777777" w:rsidR="00A24C53" w:rsidRDefault="00A24C53" w:rsidP="00A24C53">
            <w:pPr>
              <w:ind w:left="731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2B6C24">
              <w:rPr>
                <w:color w:val="auto"/>
                <w:sz w:val="20"/>
                <w:szCs w:val="20"/>
                <w:u w:val="none"/>
              </w:rPr>
              <w:t xml:space="preserve">Se l’attività è esercitata in luoghi attrezzati per la partecipazione di spettatori o abbinata ad attività di intrattenimento, oltre ai requisiti di cui al punto </w:t>
            </w:r>
            <w:r>
              <w:rPr>
                <w:color w:val="auto"/>
                <w:sz w:val="20"/>
                <w:szCs w:val="20"/>
                <w:u w:val="none"/>
              </w:rPr>
              <w:t>precedente</w:t>
            </w:r>
            <w:r w:rsidRPr="002B6C24">
              <w:rPr>
                <w:color w:val="auto"/>
                <w:sz w:val="20"/>
                <w:szCs w:val="20"/>
                <w:u w:val="none"/>
              </w:rPr>
              <w:t>, occorre disporre dei requisiti</w:t>
            </w:r>
            <w:r>
              <w:rPr>
                <w:color w:val="auto"/>
                <w:sz w:val="20"/>
                <w:szCs w:val="20"/>
                <w:u w:val="none"/>
              </w:rPr>
              <w:t xml:space="preserve"> previsti per i locali di pubblico spettacolo.</w:t>
            </w:r>
          </w:p>
          <w:p w14:paraId="140F318B" w14:textId="77777777" w:rsidR="00A24C53" w:rsidRPr="00720A14" w:rsidRDefault="00A24C53" w:rsidP="00A24C53">
            <w:pPr>
              <w:ind w:left="447" w:right="312"/>
              <w:jc w:val="both"/>
              <w:rPr>
                <w:color w:val="auto"/>
                <w:sz w:val="12"/>
                <w:szCs w:val="12"/>
                <w:u w:val="none"/>
              </w:rPr>
            </w:pPr>
          </w:p>
          <w:p w14:paraId="25EC4F34" w14:textId="3E2D5413" w:rsidR="00A24C53" w:rsidRPr="00720A14" w:rsidRDefault="00A24C53" w:rsidP="00A24C53">
            <w:pPr>
              <w:pStyle w:val="Paragrafoelenco"/>
              <w:numPr>
                <w:ilvl w:val="0"/>
                <w:numId w:val="22"/>
              </w:numPr>
              <w:spacing w:after="120" w:line="259" w:lineRule="auto"/>
              <w:rPr>
                <w:rStyle w:val="Collegamentoipertestuale"/>
                <w:rFonts w:eastAsia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fldChar w:fldCharType="begin"/>
            </w:r>
            <w:r w:rsidR="007C2A6C">
              <w:rPr>
                <w:rFonts w:eastAsia="Times New Roman"/>
                <w:b/>
                <w:sz w:val="24"/>
                <w:szCs w:val="24"/>
                <w:lang w:eastAsia="it-IT"/>
              </w:rPr>
              <w:instrText>HYPERLINK "Definizioni/13PA%20Destinazione%20uso.pdf"</w:instrText>
            </w: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fldChar w:fldCharType="separate"/>
            </w:r>
            <w:r w:rsidRPr="00720A14">
              <w:rPr>
                <w:rStyle w:val="Collegamentoipertestuale"/>
                <w:rFonts w:eastAsia="Times New Roman"/>
                <w:b/>
                <w:sz w:val="24"/>
                <w:szCs w:val="24"/>
                <w:lang w:eastAsia="it-IT"/>
              </w:rPr>
              <w:t>Requisiti oggettivi</w:t>
            </w:r>
          </w:p>
          <w:p w14:paraId="75A75016" w14:textId="77777777" w:rsidR="00A24C53" w:rsidRPr="0031611B" w:rsidRDefault="00A24C53" w:rsidP="00A24C53">
            <w:pPr>
              <w:pStyle w:val="Paragrafoelenco"/>
              <w:spacing w:after="120"/>
              <w:ind w:left="524"/>
              <w:rPr>
                <w:b/>
                <w:color w:val="C00000"/>
                <w:sz w:val="12"/>
                <w:szCs w:val="12"/>
                <w:u w:val="none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fldChar w:fldCharType="end"/>
            </w:r>
          </w:p>
          <w:p w14:paraId="2EB83FCC" w14:textId="7FBCD56F" w:rsidR="00A24C53" w:rsidRPr="0031611B" w:rsidRDefault="00A24C53" w:rsidP="00A24C53">
            <w:pPr>
              <w:pStyle w:val="Paragrafoelenco"/>
              <w:numPr>
                <w:ilvl w:val="0"/>
                <w:numId w:val="22"/>
              </w:numPr>
              <w:spacing w:after="120" w:line="259" w:lineRule="auto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7C2A6C">
              <w:rPr>
                <w:b/>
                <w:sz w:val="24"/>
                <w:szCs w:val="24"/>
              </w:rPr>
              <w:instrText>HYPERLINK "Definizioni/4PA%20Sorvegliabilità.pdf"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31611B">
              <w:rPr>
                <w:rStyle w:val="Collegamentoipertestuale"/>
                <w:b/>
                <w:sz w:val="24"/>
                <w:szCs w:val="24"/>
              </w:rPr>
              <w:t>Sorvegliabilità</w:t>
            </w:r>
          </w:p>
          <w:p w14:paraId="6D744CD9" w14:textId="77777777" w:rsidR="00A24C53" w:rsidRPr="0031611B" w:rsidRDefault="00A24C53" w:rsidP="00A24C53">
            <w:pPr>
              <w:pStyle w:val="Paragrafoelenco"/>
              <w:rPr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21B51593" w14:textId="02605CF1" w:rsidR="00A24C53" w:rsidRPr="00F73D96" w:rsidRDefault="004C1199" w:rsidP="00A24C53">
            <w:pPr>
              <w:pStyle w:val="Paragrafoelenco"/>
              <w:numPr>
                <w:ilvl w:val="0"/>
                <w:numId w:val="22"/>
              </w:numPr>
              <w:spacing w:before="120" w:after="120" w:line="259" w:lineRule="auto"/>
              <w:rPr>
                <w:b/>
                <w:bCs/>
                <w:color w:val="0000FF"/>
                <w:sz w:val="24"/>
                <w:szCs w:val="24"/>
                <w:u w:val="none"/>
              </w:rPr>
            </w:pPr>
            <w:hyperlink r:id="rId6" w:history="1">
              <w:r w:rsidR="00A24C53" w:rsidRPr="00F73D96">
                <w:rPr>
                  <w:rStyle w:val="Collegamentoipertestuale"/>
                  <w:b/>
                  <w:bCs/>
                  <w:sz w:val="24"/>
                  <w:szCs w:val="24"/>
                </w:rPr>
                <w:t>Prevenzione incendi</w:t>
              </w:r>
            </w:hyperlink>
          </w:p>
          <w:p w14:paraId="3B095BE1" w14:textId="77777777" w:rsidR="00A24C53" w:rsidRPr="006B7CA3" w:rsidRDefault="00A24C53" w:rsidP="00A24C53">
            <w:pPr>
              <w:pStyle w:val="Paragrafoelenco"/>
              <w:rPr>
                <w:sz w:val="12"/>
                <w:szCs w:val="12"/>
              </w:rPr>
            </w:pPr>
          </w:p>
          <w:p w14:paraId="71169868" w14:textId="0C3E2729" w:rsidR="00A24C53" w:rsidRPr="00F73D96" w:rsidRDefault="00A24C53" w:rsidP="00B178F1">
            <w:pPr>
              <w:pStyle w:val="Paragrafoelenco"/>
              <w:numPr>
                <w:ilvl w:val="0"/>
                <w:numId w:val="22"/>
              </w:numPr>
              <w:spacing w:line="259" w:lineRule="auto"/>
              <w:ind w:right="312"/>
              <w:jc w:val="both"/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</w:pPr>
            <w:r w:rsidRPr="00F73D96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Compila il modulo di dichiarazione di osservanza delle disposizioni di Settore e della programmazione economica-commerciale del PGT </w:t>
            </w:r>
            <w:r w:rsidR="0003376B" w:rsidRPr="0003376B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da allegare alla SCIA o Istanza</w:t>
            </w:r>
            <w:r w:rsidR="0003376B" w:rsidRPr="0003376B">
              <w:rPr>
                <w:rStyle w:val="Collegamentoipertestuale"/>
                <w:bCs/>
                <w:color w:val="auto"/>
                <w:sz w:val="20"/>
                <w:szCs w:val="20"/>
              </w:rPr>
              <w:t xml:space="preserve"> </w:t>
            </w:r>
            <w:r w:rsidRPr="00F73D96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– </w:t>
            </w:r>
            <w:hyperlink r:id="rId7" w:history="1">
              <w:r w:rsidRPr="00F73D96">
                <w:rPr>
                  <w:rStyle w:val="Collegamentoipertestuale"/>
                  <w:b/>
                  <w:sz w:val="20"/>
                  <w:szCs w:val="20"/>
                </w:rPr>
                <w:t>Modulo</w:t>
              </w:r>
            </w:hyperlink>
          </w:p>
          <w:p w14:paraId="12281C96" w14:textId="77777777" w:rsidR="00A24C53" w:rsidRPr="00A24C53" w:rsidRDefault="00A24C53" w:rsidP="00A24C53">
            <w:pPr>
              <w:ind w:left="164"/>
              <w:jc w:val="both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</w:p>
          <w:p w14:paraId="3B2E0576" w14:textId="12E9106F" w:rsidR="00651349" w:rsidRPr="00A24C53" w:rsidRDefault="002B6C24" w:rsidP="004B7DB4">
            <w:pPr>
              <w:spacing w:after="120"/>
              <w:ind w:left="164"/>
              <w:jc w:val="both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  <w:r w:rsidRPr="00A24C53">
              <w:rPr>
                <w:rFonts w:eastAsia="Times New Roman"/>
                <w:b/>
                <w:color w:val="C00000"/>
                <w:u w:val="none"/>
                <w:lang w:eastAsia="it-IT"/>
              </w:rPr>
              <w:t>Presentazione pratica</w:t>
            </w:r>
          </w:p>
          <w:p w14:paraId="6F944B3E" w14:textId="4A8DCFBA" w:rsidR="004B7DB4" w:rsidRPr="004B7DB4" w:rsidRDefault="004B7DB4" w:rsidP="004B7DB4">
            <w:pPr>
              <w:spacing w:after="120"/>
              <w:ind w:left="164" w:right="312"/>
              <w:jc w:val="both"/>
              <w:rPr>
                <w:rFonts w:eastAsia="Times New Roman"/>
                <w:b/>
                <w:sz w:val="20"/>
                <w:szCs w:val="20"/>
                <w:u w:val="none"/>
                <w:lang w:eastAsia="it-IT"/>
              </w:rPr>
            </w:pPr>
            <w:r w:rsidRPr="004B7DB4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 xml:space="preserve">Chi intende attivare una </w:t>
            </w:r>
            <w:r w:rsidRPr="00A24C53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Scuola di Danza o Ballo</w:t>
            </w:r>
            <w:r w:rsidRPr="00A24C53">
              <w:rPr>
                <w:rFonts w:eastAsia="Times New Roman"/>
                <w:bCs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 xml:space="preserve"> </w:t>
            </w:r>
            <w:r w:rsidRPr="00A24C53">
              <w:rPr>
                <w:rFonts w:eastAsia="Times New Roman"/>
                <w:b/>
                <w:bCs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senza presenza di pubblic</w:t>
            </w:r>
            <w:r w:rsidR="00A24C53" w:rsidRPr="00A24C53">
              <w:rPr>
                <w:rFonts w:eastAsia="Times New Roman"/>
                <w:b/>
                <w:bCs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o</w:t>
            </w:r>
            <w:r w:rsidRPr="004B7DB4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 xml:space="preserve"> deve munirsi di apposita licenza, prevista dall’art. 68 del TULPS, presentando al SUAP apposita istanza.</w:t>
            </w:r>
          </w:p>
          <w:p w14:paraId="27177F63" w14:textId="60C61A56" w:rsidR="004B7DB4" w:rsidRPr="005F5860" w:rsidRDefault="004B7DB4" w:rsidP="004C1199">
            <w:pPr>
              <w:tabs>
                <w:tab w:val="left" w:pos="8880"/>
              </w:tabs>
              <w:spacing w:after="120"/>
              <w:ind w:left="164" w:right="312"/>
              <w:jc w:val="both"/>
              <w:rPr>
                <w:rStyle w:val="Collegamentoipertestuale"/>
                <w:b/>
                <w:sz w:val="20"/>
                <w:szCs w:val="20"/>
                <w:u w:val="none"/>
              </w:rPr>
            </w:pPr>
            <w:r w:rsidRPr="00A24C53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>L’istanza</w:t>
            </w:r>
            <w:r w:rsidRPr="004B7DB4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4B7DB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deve essere</w:t>
            </w:r>
            <w:r w:rsidRPr="004B7DB4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4B7DB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presentata </w:t>
            </w:r>
            <w:r w:rsidRPr="004B7DB4">
              <w:rPr>
                <w:color w:val="auto"/>
                <w:sz w:val="20"/>
                <w:szCs w:val="20"/>
                <w:u w:val="none"/>
              </w:rPr>
              <w:t xml:space="preserve">mediante lo sportello telematico </w:t>
            </w:r>
            <w:hyperlink r:id="rId8" w:history="1">
              <w:r w:rsidR="005F5860" w:rsidRPr="005F5860">
                <w:rPr>
                  <w:rStyle w:val="Collegamentoipertestuale"/>
                  <w:b/>
                  <w:sz w:val="20"/>
                  <w:szCs w:val="20"/>
                </w:rPr>
                <w:t>Impresainungiorno.gov.it</w:t>
              </w:r>
            </w:hyperlink>
          </w:p>
          <w:p w14:paraId="4B7EC82A" w14:textId="299BF0B5" w:rsidR="004B7DB4" w:rsidRPr="004B7DB4" w:rsidRDefault="004B7DB4" w:rsidP="004B7DB4">
            <w:pPr>
              <w:spacing w:before="30"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4B7DB4">
              <w:rPr>
                <w:color w:val="auto"/>
                <w:sz w:val="20"/>
                <w:szCs w:val="20"/>
                <w:u w:val="none"/>
              </w:rPr>
              <w:t xml:space="preserve">Ad accesso avvenuto, procedere selezionando: </w:t>
            </w:r>
            <w:r w:rsidR="00054C93">
              <w:rPr>
                <w:b/>
                <w:color w:val="auto"/>
                <w:sz w:val="20"/>
                <w:szCs w:val="20"/>
                <w:u w:val="none"/>
              </w:rPr>
              <w:t>Sanità, Assistenza sociale, Istruzione</w:t>
            </w:r>
            <w:r w:rsidR="0098368F">
              <w:rPr>
                <w:b/>
                <w:color w:val="auto"/>
                <w:sz w:val="20"/>
                <w:szCs w:val="20"/>
                <w:u w:val="none"/>
              </w:rPr>
              <w:t xml:space="preserve"> (Ateco da 85 a 88)</w:t>
            </w:r>
            <w:r w:rsidRPr="004B7DB4">
              <w:rPr>
                <w:b/>
                <w:color w:val="auto"/>
                <w:sz w:val="20"/>
                <w:szCs w:val="20"/>
                <w:u w:val="none"/>
              </w:rPr>
              <w:t xml:space="preserve"> + Attività </w:t>
            </w:r>
            <w:r w:rsidR="00054C93">
              <w:rPr>
                <w:b/>
                <w:color w:val="auto"/>
                <w:sz w:val="20"/>
                <w:szCs w:val="20"/>
                <w:u w:val="none"/>
              </w:rPr>
              <w:t>correlate</w:t>
            </w:r>
            <w:r w:rsidRPr="004B7DB4">
              <w:rPr>
                <w:b/>
                <w:color w:val="auto"/>
                <w:sz w:val="20"/>
                <w:szCs w:val="20"/>
                <w:u w:val="none"/>
              </w:rPr>
              <w:t xml:space="preserve"> + </w:t>
            </w:r>
            <w:r w:rsidR="00054C93" w:rsidRPr="00054C93">
              <w:rPr>
                <w:b/>
                <w:bCs/>
                <w:color w:val="000000"/>
                <w:sz w:val="20"/>
                <w:szCs w:val="20"/>
                <w:u w:val="none"/>
              </w:rPr>
              <w:t>Scuola di ballo (</w:t>
            </w:r>
            <w:r w:rsidR="00054C93">
              <w:rPr>
                <w:b/>
                <w:bCs/>
                <w:color w:val="000000"/>
                <w:sz w:val="20"/>
                <w:szCs w:val="20"/>
                <w:u w:val="none"/>
              </w:rPr>
              <w:t>s</w:t>
            </w:r>
            <w:r w:rsidR="00054C93" w:rsidRPr="00054C93">
              <w:rPr>
                <w:b/>
                <w:bCs/>
                <w:color w:val="000000"/>
                <w:sz w:val="20"/>
                <w:szCs w:val="20"/>
                <w:u w:val="none"/>
              </w:rPr>
              <w:t>provvista di strutture per lo stazionamento del pubblico)</w:t>
            </w:r>
            <w:r w:rsidRPr="004B7DB4">
              <w:rPr>
                <w:rFonts w:eastAsia="Times New Roman"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 xml:space="preserve">, </w:t>
            </w:r>
            <w:r w:rsidRPr="004B7DB4">
              <w:rPr>
                <w:color w:val="auto"/>
                <w:sz w:val="20"/>
                <w:szCs w:val="20"/>
                <w:u w:val="none"/>
              </w:rPr>
              <w:t>quindi digitare</w:t>
            </w:r>
            <w:r w:rsidRPr="004B7DB4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4B7DB4">
              <w:rPr>
                <w:color w:val="auto"/>
                <w:sz w:val="20"/>
                <w:szCs w:val="20"/>
                <w:u w:val="none"/>
              </w:rPr>
              <w:t>conferma e</w:t>
            </w:r>
            <w:r w:rsidRPr="004B7DB4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4B7DB4">
              <w:rPr>
                <w:color w:val="auto"/>
                <w:sz w:val="20"/>
                <w:szCs w:val="20"/>
                <w:u w:val="none"/>
              </w:rPr>
              <w:t>procedere</w:t>
            </w:r>
            <w:r w:rsidRPr="004B7DB4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4B7DB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digitando </w:t>
            </w:r>
            <w:r w:rsidRPr="004B7DB4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Avvio, gestione, cessazione attività + Aprire l’attività</w:t>
            </w:r>
            <w:r w:rsidR="00054C93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61636D63" w14:textId="77777777" w:rsidR="0098368F" w:rsidRDefault="0098368F" w:rsidP="004B7DB4">
            <w:pPr>
              <w:ind w:left="164" w:right="312"/>
              <w:jc w:val="both"/>
              <w:rPr>
                <w:rFonts w:eastAsia="Times New Roman"/>
                <w:bCs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</w:pPr>
          </w:p>
          <w:p w14:paraId="59D1CCDF" w14:textId="149CE0A9" w:rsidR="004B7DB4" w:rsidRPr="004B7DB4" w:rsidRDefault="004B7DB4" w:rsidP="004B7DB4">
            <w:pPr>
              <w:ind w:left="164" w:right="312"/>
              <w:jc w:val="both"/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</w:pPr>
            <w:r w:rsidRPr="0098368F">
              <w:rPr>
                <w:rFonts w:eastAsia="Times New Roman"/>
                <w:bCs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>In caso di</w:t>
            </w:r>
            <w:r w:rsidRPr="0098368F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98368F">
              <w:rPr>
                <w:b/>
                <w:i/>
                <w:iCs/>
                <w:color w:val="FF0000"/>
                <w:sz w:val="22"/>
                <w:szCs w:val="22"/>
                <w:u w:val="none"/>
              </w:rPr>
              <w:t>Scuola di Danza o Ballo svolta con strutture per lo stazionamento del pubblico</w:t>
            </w:r>
            <w:r w:rsidRPr="004B7DB4">
              <w:rPr>
                <w:sz w:val="20"/>
                <w:szCs w:val="20"/>
                <w:u w:val="none"/>
              </w:rPr>
              <w:t xml:space="preserve">, </w:t>
            </w:r>
            <w:r w:rsidRPr="004B7DB4">
              <w:rPr>
                <w:color w:val="auto"/>
                <w:sz w:val="20"/>
                <w:szCs w:val="20"/>
                <w:u w:val="none"/>
              </w:rPr>
              <w:t xml:space="preserve">occorre richiedere alla Commissione Comunale di Vigilanza Locali di pubblico spettacolo la verifica dell’agibilità del locale o area utilizzata per lo svolgimento dell’attività presentando </w:t>
            </w:r>
            <w:r w:rsidRPr="004B7DB4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al SUAP apposita richiesta preventiva progettuale di ammissibilità da sottoporre all’esame della </w:t>
            </w:r>
            <w:hyperlink r:id="rId9" w:history="1">
              <w:r w:rsidRPr="004B7DB4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>CCVLPS</w:t>
              </w:r>
            </w:hyperlink>
            <w:r w:rsidRPr="004B7DB4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. </w:t>
            </w:r>
          </w:p>
          <w:p w14:paraId="60AD6A24" w14:textId="0935F2E2" w:rsidR="004B7DB4" w:rsidRPr="004B7DB4" w:rsidRDefault="004C1199" w:rsidP="004B7DB4">
            <w:pPr>
              <w:spacing w:after="12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hyperlink r:id="rId10" w:history="1">
              <w:r w:rsidR="004B7DB4" w:rsidRPr="004B7DB4">
                <w:rPr>
                  <w:rStyle w:val="Collegamentoipertestuale"/>
                  <w:rFonts w:eastAsia="Times New Roman"/>
                  <w:b/>
                  <w:bCs/>
                  <w:sz w:val="20"/>
                  <w:szCs w:val="20"/>
                  <w:u w:val="none"/>
                  <w:lang w:eastAsia="it-IT"/>
                </w:rPr>
                <w:t>(Modulo)</w:t>
              </w:r>
            </w:hyperlink>
          </w:p>
          <w:p w14:paraId="77CDCCD4" w14:textId="77777777" w:rsidR="004B7DB4" w:rsidRPr="004B7DB4" w:rsidRDefault="004B7DB4" w:rsidP="004B7DB4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4B7DB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Detto parere preventivo è necessario anche per gli allestimenti temporanei o stagionali.</w:t>
            </w:r>
          </w:p>
          <w:p w14:paraId="2D37D47B" w14:textId="31EF471B" w:rsidR="004B7DB4" w:rsidRPr="004B7DB4" w:rsidRDefault="004B7DB4" w:rsidP="004B7DB4">
            <w:pPr>
              <w:spacing w:after="120"/>
              <w:ind w:left="164" w:right="312"/>
              <w:jc w:val="both"/>
              <w:rPr>
                <w:rStyle w:val="Collegamentoipertestuale"/>
                <w:sz w:val="20"/>
                <w:szCs w:val="20"/>
                <w:u w:val="none"/>
              </w:rPr>
            </w:pPr>
            <w:r w:rsidRPr="004B7DB4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A nulla osta acquisito</w:t>
            </w:r>
            <w:r w:rsidRPr="004B7DB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, l’inizio dell’attività è soggetta a presentazione dell’</w:t>
            </w:r>
            <w:r w:rsidRPr="004B7DB4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istanza</w:t>
            </w:r>
            <w:r w:rsidRPr="004B7DB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al</w:t>
            </w:r>
            <w:r w:rsidRPr="004B7DB4">
              <w:rPr>
                <w:color w:val="auto"/>
                <w:sz w:val="20"/>
                <w:szCs w:val="20"/>
                <w:u w:val="none"/>
              </w:rPr>
              <w:t xml:space="preserve">lo sportello telematico </w:t>
            </w:r>
            <w:hyperlink r:id="rId11" w:history="1">
              <w:r w:rsidR="008363F2" w:rsidRPr="008363F2">
                <w:rPr>
                  <w:rStyle w:val="Collegamentoipertestuale"/>
                  <w:b/>
                  <w:sz w:val="20"/>
                  <w:szCs w:val="20"/>
                  <w:u w:val="none"/>
                </w:rPr>
                <w:t xml:space="preserve"> </w:t>
              </w:r>
              <w:hyperlink r:id="rId12" w:history="1">
                <w:r w:rsidR="008363F2" w:rsidRPr="008363F2">
                  <w:rPr>
                    <w:rStyle w:val="Collegamentoipertestuale"/>
                    <w:b/>
                    <w:sz w:val="20"/>
                    <w:szCs w:val="20"/>
                    <w:u w:val="none"/>
                  </w:rPr>
                  <w:t xml:space="preserve">Impresainungiorno.gov.it   </w:t>
                </w:r>
              </w:hyperlink>
              <w:r w:rsidRPr="004B7DB4">
                <w:rPr>
                  <w:rStyle w:val="Collegamentoipertestuale"/>
                  <w:b/>
                  <w:sz w:val="20"/>
                  <w:szCs w:val="20"/>
                  <w:u w:val="none"/>
                </w:rPr>
                <w:t xml:space="preserve"> </w:t>
              </w:r>
              <w:r w:rsidRPr="004B7DB4">
                <w:rPr>
                  <w:rStyle w:val="Collegamentoipertestuale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60DDBD40" w14:textId="77777777" w:rsidR="0098368F" w:rsidRDefault="0098368F" w:rsidP="004B7DB4">
            <w:pPr>
              <w:spacing w:after="12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</w:p>
          <w:p w14:paraId="76DC08E9" w14:textId="77777777" w:rsidR="0098368F" w:rsidRDefault="0098368F" w:rsidP="004B7DB4">
            <w:pPr>
              <w:spacing w:after="12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</w:p>
          <w:p w14:paraId="51DF4913" w14:textId="3A7A09F0" w:rsidR="004B7DB4" w:rsidRPr="004B7DB4" w:rsidRDefault="004B7DB4" w:rsidP="004B7DB4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4B7DB4">
              <w:rPr>
                <w:color w:val="auto"/>
                <w:sz w:val="20"/>
                <w:szCs w:val="20"/>
                <w:u w:val="none"/>
              </w:rPr>
              <w:t xml:space="preserve">Ad accesso avvenuto, procedere selezionando: </w:t>
            </w:r>
            <w:r w:rsidR="00054C93">
              <w:rPr>
                <w:b/>
                <w:color w:val="auto"/>
                <w:sz w:val="20"/>
                <w:szCs w:val="20"/>
                <w:u w:val="none"/>
              </w:rPr>
              <w:t>Intrattenimento, Divertimento, Attività artistiche e Sportive</w:t>
            </w:r>
            <w:r w:rsidR="0098368F">
              <w:rPr>
                <w:b/>
                <w:color w:val="auto"/>
                <w:sz w:val="20"/>
                <w:szCs w:val="20"/>
                <w:u w:val="none"/>
              </w:rPr>
              <w:t xml:space="preserve"> Ateco da 90 a 93)</w:t>
            </w:r>
            <w:r w:rsidRPr="004B7DB4">
              <w:rPr>
                <w:b/>
                <w:color w:val="auto"/>
                <w:sz w:val="20"/>
                <w:szCs w:val="20"/>
                <w:u w:val="none"/>
              </w:rPr>
              <w:t xml:space="preserve"> + </w:t>
            </w:r>
            <w:r w:rsidR="00054C93">
              <w:rPr>
                <w:b/>
                <w:color w:val="auto"/>
                <w:sz w:val="20"/>
                <w:szCs w:val="20"/>
                <w:u w:val="none"/>
              </w:rPr>
              <w:t xml:space="preserve">Intrattenimento e divertimento + </w:t>
            </w:r>
            <w:r w:rsidR="00054C93" w:rsidRPr="00054C93">
              <w:rPr>
                <w:b/>
                <w:bCs/>
                <w:color w:val="000000"/>
                <w:sz w:val="20"/>
                <w:szCs w:val="20"/>
                <w:u w:val="none"/>
              </w:rPr>
              <w:t>Scuola di ballo (provvista di strutture per lo stazionamento del pubblico)</w:t>
            </w:r>
            <w:r w:rsidRPr="004B7DB4">
              <w:rPr>
                <w:b/>
                <w:color w:val="auto"/>
                <w:sz w:val="20"/>
                <w:szCs w:val="20"/>
                <w:u w:val="none"/>
              </w:rPr>
              <w:t xml:space="preserve">, </w:t>
            </w:r>
            <w:r w:rsidRPr="004B7DB4">
              <w:rPr>
                <w:color w:val="auto"/>
                <w:sz w:val="20"/>
                <w:szCs w:val="20"/>
                <w:u w:val="none"/>
              </w:rPr>
              <w:t>quindi digitare</w:t>
            </w:r>
            <w:r w:rsidRPr="004B7DB4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4B7DB4">
              <w:rPr>
                <w:color w:val="auto"/>
                <w:sz w:val="20"/>
                <w:szCs w:val="20"/>
                <w:u w:val="none"/>
              </w:rPr>
              <w:t>conferma e procedere</w:t>
            </w:r>
            <w:r w:rsidRPr="004B7DB4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4B7DB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digitando </w:t>
            </w:r>
            <w:r w:rsidRPr="004B7DB4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Avvio, gestione, cessazione attività + Aprire attività</w:t>
            </w:r>
            <w:r w:rsidRPr="004B7DB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7E03484C" w14:textId="4F470B9A" w:rsidR="004B7DB4" w:rsidRPr="007C2A6C" w:rsidRDefault="004B7DB4" w:rsidP="00D92283">
            <w:pPr>
              <w:spacing w:after="240"/>
              <w:ind w:left="164" w:right="312"/>
              <w:jc w:val="both"/>
              <w:rPr>
                <w:rStyle w:val="Collegamentoipertestuale"/>
                <w:b/>
                <w:sz w:val="20"/>
                <w:szCs w:val="20"/>
              </w:rPr>
            </w:pPr>
            <w:r w:rsidRPr="004B7DB4">
              <w:rPr>
                <w:color w:val="auto"/>
                <w:sz w:val="20"/>
                <w:szCs w:val="20"/>
                <w:u w:val="none"/>
              </w:rPr>
              <w:t xml:space="preserve">Per abbinare l’attività complementare di somministrazione alimenti e bevande occorre osservare le seguenti indicazioni: </w:t>
            </w:r>
            <w:r w:rsidR="007C2A6C">
              <w:rPr>
                <w:b/>
                <w:sz w:val="20"/>
                <w:szCs w:val="20"/>
              </w:rPr>
              <w:fldChar w:fldCharType="begin"/>
            </w:r>
            <w:r w:rsidR="007C2A6C">
              <w:rPr>
                <w:b/>
                <w:sz w:val="20"/>
                <w:szCs w:val="20"/>
              </w:rPr>
              <w:instrText xml:space="preserve"> HYPERLINK "../4%20Settore%20Pubblici%20esercizi/PE2%20Somministrazione%20non%20programmata.docx" </w:instrText>
            </w:r>
            <w:r w:rsidR="007C2A6C">
              <w:rPr>
                <w:b/>
                <w:sz w:val="20"/>
                <w:szCs w:val="20"/>
              </w:rPr>
              <w:fldChar w:fldCharType="separate"/>
            </w:r>
            <w:r w:rsidRPr="007C2A6C">
              <w:rPr>
                <w:rStyle w:val="Collegamentoipertestuale"/>
                <w:b/>
                <w:sz w:val="20"/>
                <w:szCs w:val="20"/>
              </w:rPr>
              <w:t>Somministrazione libera</w:t>
            </w:r>
          </w:p>
          <w:p w14:paraId="1A6AF1FE" w14:textId="66325416" w:rsidR="0098368F" w:rsidRPr="0056509F" w:rsidRDefault="007C2A6C" w:rsidP="00D92283">
            <w:pPr>
              <w:spacing w:after="240"/>
              <w:ind w:left="164"/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  <w:r w:rsidR="0098368F" w:rsidRPr="0016697F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 -</w:t>
            </w:r>
            <w:r w:rsidR="0098368F"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La stessa procedura si applica per le comunicazioni </w:t>
            </w:r>
            <w:proofErr w:type="spellStart"/>
            <w:r w:rsidR="0098368F"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inerenti</w:t>
            </w:r>
            <w:r w:rsidR="0098368F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:</w:t>
            </w:r>
            <w:r w:rsidR="0098368F"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proofErr w:type="spellEnd"/>
            <w:r w:rsidR="0098368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Trasferimento all’interno del territorio comunale -</w:t>
            </w:r>
            <w:r w:rsidR="0098368F"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Modifica locali o impianti –Cambio sede legale – Modifiche societarie – Cambio amministratore delegato – Cambio soci –</w:t>
            </w:r>
            <w:hyperlink r:id="rId13" w:history="1">
              <w:r w:rsidR="0098368F"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 xml:space="preserve"> Affido </w:t>
              </w:r>
              <w:r w:rsidR="0098368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>g</w:t>
              </w:r>
              <w:r w:rsidR="0098368F" w:rsidRPr="0016697F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>estione</w:t>
              </w:r>
              <w:r w:rsidR="0098368F" w:rsidRPr="0016697F">
                <w:rPr>
                  <w:rStyle w:val="Collegamentoipertestuale"/>
                  <w:u w:val="none"/>
                </w:rPr>
                <w:t xml:space="preserve"> </w:t>
              </w:r>
              <w:r w:rsidR="0098368F"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 xml:space="preserve">di reparto </w:t>
              </w:r>
              <w:r w:rsidR="0098368F" w:rsidRPr="0056509F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>e relativa cessazione</w:t>
              </w:r>
              <w:r w:rsidR="0098368F"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>.</w:t>
              </w:r>
            </w:hyperlink>
            <w:r w:rsidR="0098368F"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</w:p>
          <w:p w14:paraId="0DDF4816" w14:textId="77777777" w:rsidR="0098368F" w:rsidRDefault="0098368F" w:rsidP="0098368F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16697F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Cessazione o sospensione attività -</w:t>
            </w:r>
            <w:r w:rsidRPr="00CD592E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Analoga procedura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cessazione o </w:t>
            </w:r>
            <w:hyperlink r:id="rId14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dell'attività e ripresa dopo la sospensione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 Le comunicazioni inerenti alla cessazione dell’attività devono essere comunicate, entro sette giorni dall’evento.</w:t>
            </w:r>
          </w:p>
          <w:p w14:paraId="49DD32DB" w14:textId="77777777" w:rsidR="0098368F" w:rsidRPr="002F3FF3" w:rsidRDefault="0098368F" w:rsidP="0098368F">
            <w:pPr>
              <w:ind w:left="164" w:right="312"/>
              <w:jc w:val="both"/>
              <w:rPr>
                <w:rFonts w:eastAsia="Times New Roman"/>
                <w:i/>
                <w:color w:val="auto"/>
                <w:u w:val="none"/>
                <w:lang w:eastAsia="it-IT"/>
              </w:rPr>
            </w:pPr>
          </w:p>
          <w:p w14:paraId="68B3CF2B" w14:textId="7530ECE4" w:rsidR="00D92283" w:rsidRPr="00D92283" w:rsidRDefault="004C1199" w:rsidP="0098368F">
            <w:pPr>
              <w:ind w:left="164" w:right="312"/>
              <w:jc w:val="both"/>
              <w:rPr>
                <w:b/>
                <w:bCs/>
              </w:rPr>
            </w:pPr>
            <w:hyperlink r:id="rId15" w:history="1">
              <w:r w:rsidR="00D92283" w:rsidRPr="00077100">
                <w:rPr>
                  <w:rStyle w:val="Collegamentoipertestuale"/>
                  <w:b/>
                  <w:bCs/>
                </w:rPr>
                <w:t>Allegat</w:t>
              </w:r>
            </w:hyperlink>
            <w:r w:rsidR="00D92283" w:rsidRPr="00077100">
              <w:rPr>
                <w:b/>
                <w:bCs/>
              </w:rPr>
              <w:t>i</w:t>
            </w:r>
          </w:p>
          <w:p w14:paraId="1E2E47AD" w14:textId="77777777" w:rsidR="00D92283" w:rsidRDefault="00D92283" w:rsidP="0098368F">
            <w:pPr>
              <w:ind w:left="164" w:right="312"/>
              <w:jc w:val="both"/>
            </w:pPr>
          </w:p>
          <w:p w14:paraId="45F4E49C" w14:textId="2E376519" w:rsidR="0098368F" w:rsidRPr="00744B7C" w:rsidRDefault="004C1199" w:rsidP="0098368F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6" w:history="1">
              <w:r w:rsidR="0098368F" w:rsidRPr="001A1018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Codici ATECO</w:t>
              </w:r>
            </w:hyperlink>
            <w:r w:rsidR="0098368F" w:rsidRPr="0016697F">
              <w:rPr>
                <w:rFonts w:eastAsia="Times New Roman"/>
                <w:b/>
                <w:bCs/>
                <w:iCs/>
                <w:u w:val="none"/>
                <w:lang w:eastAsia="it-IT"/>
              </w:rPr>
              <w:t xml:space="preserve"> </w:t>
            </w:r>
            <w:r w:rsidR="0098368F">
              <w:rPr>
                <w:b/>
                <w:color w:val="auto"/>
                <w:sz w:val="20"/>
                <w:szCs w:val="20"/>
                <w:u w:val="none"/>
              </w:rPr>
              <w:t>(Ateco da 90 a 93)</w:t>
            </w:r>
          </w:p>
          <w:p w14:paraId="5EF30179" w14:textId="77777777" w:rsidR="0098368F" w:rsidRDefault="0098368F" w:rsidP="0098368F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241C9BB1" w14:textId="52530984" w:rsidR="00D92283" w:rsidRPr="00A960D3" w:rsidRDefault="00D92283" w:rsidP="00D92283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263913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"Definizioni/6PA%20Tariffe%20polizia%20amministrativa.docx"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istruttori</w:t>
            </w:r>
          </w:p>
          <w:p w14:paraId="788D8E8B" w14:textId="77777777" w:rsidR="00D92283" w:rsidRPr="007B1A96" w:rsidRDefault="00D92283" w:rsidP="00D92283">
            <w:pPr>
              <w:autoSpaceDE w:val="0"/>
              <w:autoSpaceDN w:val="0"/>
              <w:adjustRightInd w:val="0"/>
              <w:ind w:left="164" w:right="312"/>
              <w:jc w:val="both"/>
              <w:rPr>
                <w:b/>
                <w:bCs/>
                <w:color w:val="FF0000"/>
                <w:sz w:val="20"/>
                <w:szCs w:val="20"/>
                <w:u w:val="none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7B1A96">
              <w:rPr>
                <w:b/>
                <w:bCs/>
                <w:color w:val="FF0000"/>
                <w:sz w:val="20"/>
                <w:szCs w:val="20"/>
                <w:u w:val="none"/>
              </w:rPr>
              <w:t>L’efficacia del provvedimento conclusivo è subordinata al pagamento dei corrispettivi eventualmente dovuti per il funzionamento della CCVLPS.</w:t>
            </w:r>
          </w:p>
          <w:p w14:paraId="69A26201" w14:textId="77777777" w:rsidR="00D92283" w:rsidRPr="00065666" w:rsidRDefault="00D92283" w:rsidP="00D92283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u w:val="none"/>
              </w:rPr>
            </w:pPr>
          </w:p>
          <w:bookmarkStart w:id="0" w:name="_Hlk67046091"/>
          <w:p w14:paraId="1596B5C7" w14:textId="2EEA5E87" w:rsidR="00D92283" w:rsidRDefault="00D92283" w:rsidP="00D92283">
            <w:pPr>
              <w:pStyle w:val="Paragrafoelenco"/>
              <w:ind w:left="164" w:right="170"/>
              <w:jc w:val="both"/>
              <w:rPr>
                <w:color w:val="auto"/>
                <w:sz w:val="20"/>
                <w:szCs w:val="20"/>
                <w:u w:val="none"/>
              </w:rPr>
            </w:pPr>
            <w:r>
              <w:rPr>
                <w:b/>
                <w:color w:val="C00000"/>
              </w:rPr>
              <w:fldChar w:fldCharType="begin"/>
            </w:r>
            <w:r w:rsidR="00CE5E0F">
              <w:rPr>
                <w:b/>
                <w:color w:val="C00000"/>
              </w:rPr>
              <w:instrText>HYPERLINK "Definizioni/21PA%20Tempistica%20CCVLPS.pdf"</w:instrText>
            </w:r>
            <w:r>
              <w:rPr>
                <w:b/>
                <w:color w:val="C00000"/>
              </w:rPr>
              <w:fldChar w:fldCharType="separate"/>
            </w:r>
            <w:r w:rsidRPr="00751C4B">
              <w:rPr>
                <w:rStyle w:val="Collegamentoipertestuale"/>
                <w:b/>
              </w:rPr>
              <w:t>Tempistic</w:t>
            </w:r>
            <w:r>
              <w:rPr>
                <w:rStyle w:val="Collegamentoipertestuale"/>
                <w:b/>
              </w:rPr>
              <w:t>a CCVLPS</w:t>
            </w:r>
            <w:r>
              <w:rPr>
                <w:b/>
                <w:color w:val="C00000"/>
              </w:rPr>
              <w:fldChar w:fldCharType="end"/>
            </w:r>
            <w:r>
              <w:rPr>
                <w:b/>
                <w:color w:val="C00000"/>
                <w:u w:val="none"/>
              </w:rPr>
              <w:t xml:space="preserve"> </w:t>
            </w:r>
          </w:p>
          <w:bookmarkEnd w:id="0"/>
          <w:p w14:paraId="2F870F4A" w14:textId="77777777" w:rsidR="0098368F" w:rsidRDefault="0098368F" w:rsidP="0098368F">
            <w:pPr>
              <w:pStyle w:val="Rientrocorpodeltesto"/>
              <w:spacing w:after="0"/>
              <w:ind w:left="164"/>
              <w:jc w:val="both"/>
            </w:pPr>
          </w:p>
          <w:p w14:paraId="3B0D7737" w14:textId="043E177C" w:rsidR="00155D99" w:rsidRPr="00945B26" w:rsidRDefault="004C1199" w:rsidP="00155D99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17" w:history="1">
              <w:r w:rsidR="0098368F" w:rsidRPr="00B8144D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98368F" w:rsidRPr="00B8144D">
              <w:rPr>
                <w:rStyle w:val="Collegamentoipertestuale"/>
                <w:b/>
                <w:color w:val="C00000"/>
                <w:u w:val="none"/>
              </w:rPr>
              <w:t>:</w:t>
            </w:r>
            <w:r w:rsidR="0098368F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98368F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98368F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8" w:history="1">
              <w:r w:rsidR="0003376B" w:rsidRPr="009D241B">
                <w:rPr>
                  <w:rStyle w:val="Collegamentoipertestuale"/>
                  <w:b/>
                  <w:sz w:val="20"/>
                  <w:szCs w:val="20"/>
                </w:rPr>
                <w:t>TUR parte 5^</w:t>
              </w:r>
            </w:hyperlink>
            <w:r w:rsidR="0003376B" w:rsidRPr="00945B26">
              <w:rPr>
                <w:color w:val="0000FF"/>
                <w:sz w:val="20"/>
                <w:szCs w:val="20"/>
              </w:rPr>
              <w:t xml:space="preserve"> </w:t>
            </w:r>
            <w:r w:rsidR="00155D99" w:rsidRPr="00945B26">
              <w:rPr>
                <w:color w:val="auto"/>
                <w:sz w:val="20"/>
                <w:szCs w:val="20"/>
                <w:u w:val="none"/>
              </w:rPr>
              <w:t xml:space="preserve">- </w:t>
            </w:r>
            <w:r w:rsidR="00155D99">
              <w:rPr>
                <w:color w:val="auto"/>
                <w:sz w:val="20"/>
                <w:szCs w:val="20"/>
                <w:u w:val="none"/>
              </w:rPr>
              <w:t>Polizia amministrativa</w:t>
            </w:r>
          </w:p>
          <w:p w14:paraId="3759703C" w14:textId="0EA35213" w:rsidR="0098368F" w:rsidRPr="00A522FF" w:rsidRDefault="0098368F" w:rsidP="0098368F">
            <w:pPr>
              <w:pStyle w:val="Paragrafoelenco"/>
              <w:ind w:left="164" w:right="312"/>
              <w:jc w:val="both"/>
              <w:rPr>
                <w:rStyle w:val="Collegamentoipertestuale"/>
                <w:b/>
                <w:color w:val="C00000"/>
                <w:u w:val="none"/>
              </w:rPr>
            </w:pPr>
          </w:p>
          <w:p w14:paraId="7D338456" w14:textId="77777777" w:rsidR="0098368F" w:rsidRPr="0090382A" w:rsidRDefault="0098368F" w:rsidP="0098368F">
            <w:pPr>
              <w:spacing w:after="120"/>
              <w:ind w:left="164"/>
              <w:rPr>
                <w:rStyle w:val="Collegamentoipertestuale"/>
                <w:b/>
                <w:sz w:val="24"/>
                <w:szCs w:val="24"/>
              </w:rPr>
            </w:pPr>
            <w:r w:rsidRPr="00B8144D">
              <w:rPr>
                <w:b/>
                <w:color w:val="C00000"/>
                <w:u w:val="none"/>
              </w:rPr>
              <w:t>Note:</w:t>
            </w:r>
            <w:r w:rsidRPr="00B8144D">
              <w:rPr>
                <w:color w:val="C0000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>HYPERLINK "http://www.vigilfuoco.it/allegati/PI/RegoleTecnicheXAttivita/COORD_DM_19_08_1996.pdf"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90382A">
              <w:rPr>
                <w:rStyle w:val="Collegamentoipertestuale"/>
                <w:b/>
                <w:sz w:val="20"/>
                <w:szCs w:val="20"/>
              </w:rPr>
              <w:t>DM</w:t>
            </w:r>
            <w:r>
              <w:rPr>
                <w:rStyle w:val="Collegamentoipertestuale"/>
                <w:b/>
                <w:sz w:val="20"/>
                <w:szCs w:val="20"/>
              </w:rPr>
              <w:t xml:space="preserve"> </w:t>
            </w:r>
            <w:r w:rsidRPr="0090382A">
              <w:rPr>
                <w:rStyle w:val="Collegamentoipertestuale"/>
                <w:b/>
                <w:sz w:val="20"/>
                <w:szCs w:val="20"/>
              </w:rPr>
              <w:t>1996 –</w:t>
            </w:r>
            <w:r w:rsidRPr="0090382A">
              <w:rPr>
                <w:rStyle w:val="Collegamentoipertestuale"/>
                <w:sz w:val="20"/>
                <w:szCs w:val="20"/>
              </w:rPr>
              <w:t xml:space="preserve"> </w:t>
            </w:r>
            <w:r w:rsidRPr="0090382A">
              <w:rPr>
                <w:rStyle w:val="Collegamentoipertestuale"/>
                <w:b/>
                <w:sz w:val="20"/>
                <w:szCs w:val="20"/>
              </w:rPr>
              <w:t>Sicurezza locali pubblico spettacolo</w:t>
            </w:r>
          </w:p>
          <w:p w14:paraId="3314A707" w14:textId="77777777" w:rsidR="0098368F" w:rsidRDefault="0098368F" w:rsidP="0098368F">
            <w:pPr>
              <w:ind w:left="164" w:right="312"/>
              <w:jc w:val="both"/>
              <w:rPr>
                <w:rStyle w:val="Collegamentoipertestuale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  <w:r w:rsidRPr="00C4346F">
              <w:rPr>
                <w:b/>
                <w:color w:val="0000FF"/>
                <w:sz w:val="20"/>
                <w:szCs w:val="20"/>
                <w:u w:val="none"/>
              </w:rPr>
              <w:t xml:space="preserve">            </w:t>
            </w:r>
            <w:r>
              <w:rPr>
                <w:b/>
                <w:color w:val="0000FF"/>
                <w:sz w:val="20"/>
                <w:szCs w:val="20"/>
                <w:u w:val="none"/>
              </w:rPr>
              <w:t xml:space="preserve">  </w:t>
            </w:r>
            <w:hyperlink r:id="rId19" w:history="1">
              <w:r w:rsidRPr="009D6440">
                <w:rPr>
                  <w:rStyle w:val="Collegamentoipertestuale"/>
                  <w:b/>
                  <w:sz w:val="20"/>
                  <w:szCs w:val="20"/>
                </w:rPr>
                <w:t>DM</w:t>
              </w:r>
              <w:r>
                <w:rPr>
                  <w:rStyle w:val="Collegamentoipertestuale"/>
                  <w:b/>
                  <w:sz w:val="20"/>
                  <w:szCs w:val="20"/>
                </w:rPr>
                <w:t xml:space="preserve"> </w:t>
              </w:r>
              <w:r w:rsidRPr="009D6440">
                <w:rPr>
                  <w:rStyle w:val="Collegamentoipertestuale"/>
                  <w:b/>
                  <w:sz w:val="20"/>
                  <w:szCs w:val="20"/>
                </w:rPr>
                <w:t>1996 – Sicurezza impianti sportivi</w:t>
              </w:r>
            </w:hyperlink>
          </w:p>
          <w:p w14:paraId="4C35DA33" w14:textId="5FB01B25" w:rsidR="00276654" w:rsidRPr="0098368F" w:rsidRDefault="00276654" w:rsidP="0098368F">
            <w:pPr>
              <w:tabs>
                <w:tab w:val="left" w:pos="731"/>
              </w:tabs>
              <w:spacing w:after="120"/>
              <w:ind w:right="312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D85D4C6" w14:textId="77777777" w:rsidR="00342D58" w:rsidRDefault="00342D58">
      <w:pPr>
        <w:rPr>
          <w:b/>
        </w:rPr>
      </w:pPr>
    </w:p>
    <w:p w14:paraId="5240850C" w14:textId="77777777" w:rsidR="005E5880" w:rsidRPr="00342D58" w:rsidRDefault="005E5880">
      <w:pPr>
        <w:rPr>
          <w:b/>
        </w:rPr>
      </w:pPr>
    </w:p>
    <w:sectPr w:rsidR="005E5880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AAA"/>
    <w:multiLevelType w:val="hybridMultilevel"/>
    <w:tmpl w:val="C9D8F276"/>
    <w:lvl w:ilvl="0" w:tplc="52E695F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C0103"/>
    <w:multiLevelType w:val="multilevel"/>
    <w:tmpl w:val="0EB2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" w15:restartNumberingAfterBreak="0">
    <w:nsid w:val="135F53FF"/>
    <w:multiLevelType w:val="multilevel"/>
    <w:tmpl w:val="319C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9D71C9"/>
    <w:multiLevelType w:val="multilevel"/>
    <w:tmpl w:val="080E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0B349C"/>
    <w:multiLevelType w:val="multilevel"/>
    <w:tmpl w:val="F432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AD3454"/>
    <w:multiLevelType w:val="hybridMultilevel"/>
    <w:tmpl w:val="B05C3BBE"/>
    <w:lvl w:ilvl="0" w:tplc="5672BFB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F0050"/>
    <w:multiLevelType w:val="multilevel"/>
    <w:tmpl w:val="40AC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BA04C1"/>
    <w:multiLevelType w:val="hybridMultilevel"/>
    <w:tmpl w:val="06A42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0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1" w15:restartNumberingAfterBreak="0">
    <w:nsid w:val="36D721AF"/>
    <w:multiLevelType w:val="hybridMultilevel"/>
    <w:tmpl w:val="B7DE5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E517E"/>
    <w:multiLevelType w:val="hybridMultilevel"/>
    <w:tmpl w:val="E454F178"/>
    <w:lvl w:ilvl="0" w:tplc="46B876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FC7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8F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2A2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D01A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D841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CE8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007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746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8E28C2"/>
    <w:multiLevelType w:val="hybridMultilevel"/>
    <w:tmpl w:val="09FEAEB4"/>
    <w:lvl w:ilvl="0" w:tplc="C24C5C8A">
      <w:start w:val="3"/>
      <w:numFmt w:val="decimal"/>
      <w:lvlText w:val="%1."/>
      <w:lvlJc w:val="left"/>
      <w:pPr>
        <w:ind w:left="1451" w:hanging="360"/>
      </w:pPr>
      <w:rPr>
        <w:rFonts w:hint="default"/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4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E0342"/>
    <w:multiLevelType w:val="hybridMultilevel"/>
    <w:tmpl w:val="B05C3BBE"/>
    <w:lvl w:ilvl="0" w:tplc="5672BFB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B4EEE"/>
    <w:multiLevelType w:val="hybridMultilevel"/>
    <w:tmpl w:val="E454F178"/>
    <w:lvl w:ilvl="0" w:tplc="67D4C4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080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849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DC1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500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CE65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88F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0C3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B464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0" w15:restartNumberingAfterBreak="0">
    <w:nsid w:val="78DF5367"/>
    <w:multiLevelType w:val="hybridMultilevel"/>
    <w:tmpl w:val="BA76D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873F3"/>
    <w:multiLevelType w:val="hybridMultilevel"/>
    <w:tmpl w:val="BC60256E"/>
    <w:lvl w:ilvl="0" w:tplc="158CF314">
      <w:start w:val="1"/>
      <w:numFmt w:val="decimal"/>
      <w:lvlText w:val="%1."/>
      <w:lvlJc w:val="left"/>
      <w:pPr>
        <w:ind w:left="524" w:hanging="360"/>
      </w:pPr>
      <w:rPr>
        <w:rFonts w:hint="default"/>
        <w:b/>
        <w:bCs w:val="0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19"/>
  </w:num>
  <w:num w:numId="5">
    <w:abstractNumId w:val="2"/>
  </w:num>
  <w:num w:numId="6">
    <w:abstractNumId w:val="17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  <w:num w:numId="11">
    <w:abstractNumId w:val="11"/>
  </w:num>
  <w:num w:numId="12">
    <w:abstractNumId w:val="5"/>
  </w:num>
  <w:num w:numId="13">
    <w:abstractNumId w:val="1"/>
  </w:num>
  <w:num w:numId="14">
    <w:abstractNumId w:val="18"/>
  </w:num>
  <w:num w:numId="15">
    <w:abstractNumId w:val="12"/>
  </w:num>
  <w:num w:numId="16">
    <w:abstractNumId w:val="8"/>
  </w:num>
  <w:num w:numId="17">
    <w:abstractNumId w:val="20"/>
  </w:num>
  <w:num w:numId="18">
    <w:abstractNumId w:val="6"/>
  </w:num>
  <w:num w:numId="19">
    <w:abstractNumId w:val="21"/>
  </w:num>
  <w:num w:numId="20">
    <w:abstractNumId w:val="13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3034E"/>
    <w:rsid w:val="0003376B"/>
    <w:rsid w:val="00047F0C"/>
    <w:rsid w:val="00054C93"/>
    <w:rsid w:val="00071B68"/>
    <w:rsid w:val="00077100"/>
    <w:rsid w:val="000D20C7"/>
    <w:rsid w:val="000E4B7E"/>
    <w:rsid w:val="000F3ADF"/>
    <w:rsid w:val="00112873"/>
    <w:rsid w:val="00117F1E"/>
    <w:rsid w:val="0012159E"/>
    <w:rsid w:val="001536A3"/>
    <w:rsid w:val="00155D99"/>
    <w:rsid w:val="00180169"/>
    <w:rsid w:val="002210DE"/>
    <w:rsid w:val="0023487B"/>
    <w:rsid w:val="00237016"/>
    <w:rsid w:val="00263913"/>
    <w:rsid w:val="00267A85"/>
    <w:rsid w:val="00276654"/>
    <w:rsid w:val="002A5D7C"/>
    <w:rsid w:val="002A6285"/>
    <w:rsid w:val="002B375D"/>
    <w:rsid w:val="002B6C24"/>
    <w:rsid w:val="00342D58"/>
    <w:rsid w:val="00342EF1"/>
    <w:rsid w:val="00377EAC"/>
    <w:rsid w:val="003A4A32"/>
    <w:rsid w:val="003C5FBA"/>
    <w:rsid w:val="0041512A"/>
    <w:rsid w:val="004257E1"/>
    <w:rsid w:val="0044342C"/>
    <w:rsid w:val="0045341A"/>
    <w:rsid w:val="004557F3"/>
    <w:rsid w:val="004704B5"/>
    <w:rsid w:val="00493BD0"/>
    <w:rsid w:val="004B3C68"/>
    <w:rsid w:val="004B7DB4"/>
    <w:rsid w:val="004C1199"/>
    <w:rsid w:val="004F3CF0"/>
    <w:rsid w:val="004F59C5"/>
    <w:rsid w:val="004F667B"/>
    <w:rsid w:val="00506E58"/>
    <w:rsid w:val="005930C1"/>
    <w:rsid w:val="005B7712"/>
    <w:rsid w:val="005C01FD"/>
    <w:rsid w:val="005C68B2"/>
    <w:rsid w:val="005C720B"/>
    <w:rsid w:val="005E5880"/>
    <w:rsid w:val="005F5860"/>
    <w:rsid w:val="00621A5C"/>
    <w:rsid w:val="00621E64"/>
    <w:rsid w:val="00640813"/>
    <w:rsid w:val="00651349"/>
    <w:rsid w:val="00651378"/>
    <w:rsid w:val="006542A0"/>
    <w:rsid w:val="00692827"/>
    <w:rsid w:val="00694BB5"/>
    <w:rsid w:val="006B29D2"/>
    <w:rsid w:val="006B3A13"/>
    <w:rsid w:val="006B4EDA"/>
    <w:rsid w:val="006C7151"/>
    <w:rsid w:val="006E08B5"/>
    <w:rsid w:val="006E2A43"/>
    <w:rsid w:val="00705665"/>
    <w:rsid w:val="00714EBD"/>
    <w:rsid w:val="00737DA2"/>
    <w:rsid w:val="00746376"/>
    <w:rsid w:val="00757EC8"/>
    <w:rsid w:val="007C2A6C"/>
    <w:rsid w:val="007D29FA"/>
    <w:rsid w:val="0082478D"/>
    <w:rsid w:val="00830AC6"/>
    <w:rsid w:val="008363F2"/>
    <w:rsid w:val="008756FA"/>
    <w:rsid w:val="00897F79"/>
    <w:rsid w:val="009025A0"/>
    <w:rsid w:val="0090382A"/>
    <w:rsid w:val="00945B26"/>
    <w:rsid w:val="0098368F"/>
    <w:rsid w:val="00997447"/>
    <w:rsid w:val="009A4645"/>
    <w:rsid w:val="009C0F33"/>
    <w:rsid w:val="009D00A5"/>
    <w:rsid w:val="009D5D91"/>
    <w:rsid w:val="00A06B50"/>
    <w:rsid w:val="00A123BB"/>
    <w:rsid w:val="00A24C53"/>
    <w:rsid w:val="00AE772A"/>
    <w:rsid w:val="00B0731C"/>
    <w:rsid w:val="00B178F1"/>
    <w:rsid w:val="00B66F7C"/>
    <w:rsid w:val="00BF42AE"/>
    <w:rsid w:val="00C459E8"/>
    <w:rsid w:val="00C75D34"/>
    <w:rsid w:val="00C9233E"/>
    <w:rsid w:val="00CD592E"/>
    <w:rsid w:val="00CE16FB"/>
    <w:rsid w:val="00CE5E0F"/>
    <w:rsid w:val="00CF2C56"/>
    <w:rsid w:val="00D16B5E"/>
    <w:rsid w:val="00D46D3D"/>
    <w:rsid w:val="00D5625E"/>
    <w:rsid w:val="00D92283"/>
    <w:rsid w:val="00DC5DC3"/>
    <w:rsid w:val="00DD2BE3"/>
    <w:rsid w:val="00DF0435"/>
    <w:rsid w:val="00E25843"/>
    <w:rsid w:val="00E61C9E"/>
    <w:rsid w:val="00E660BB"/>
    <w:rsid w:val="00E96861"/>
    <w:rsid w:val="00EB1403"/>
    <w:rsid w:val="00EE3299"/>
    <w:rsid w:val="00EE371A"/>
    <w:rsid w:val="00F07CBF"/>
    <w:rsid w:val="00F2381A"/>
    <w:rsid w:val="00F312D0"/>
    <w:rsid w:val="00F33A15"/>
    <w:rsid w:val="00F4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1A71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45B26"/>
  </w:style>
  <w:style w:type="table" w:customStyle="1" w:styleId="TableGrid">
    <w:name w:val="TableGrid"/>
    <w:rsid w:val="005E588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celta-evidenziata1">
    <w:name w:val="scelta-evidenziata1"/>
    <w:basedOn w:val="Carpredefinitoparagrafo"/>
    <w:rsid w:val="00CF2C56"/>
    <w:rPr>
      <w:b/>
      <w:bCs/>
      <w:color w:val="006699"/>
      <w:sz w:val="20"/>
      <w:szCs w:val="20"/>
    </w:rPr>
  </w:style>
  <w:style w:type="paragraph" w:styleId="Testonormale">
    <w:name w:val="Plain Text"/>
    <w:basedOn w:val="Normale"/>
    <w:link w:val="TestonormaleCarattere"/>
    <w:rsid w:val="004B3C6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4B3C6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eWeb">
    <w:name w:val="Normal (Web)"/>
    <w:basedOn w:val="Normale"/>
    <w:uiPriority w:val="99"/>
    <w:semiHidden/>
    <w:unhideWhenUsed/>
    <w:rsid w:val="0012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resainungiorno.gov.it/web/guest/comune?codCatastale=L581" TargetMode="External"/><Relationship Id="rId13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18" Type="http://schemas.openxmlformats.org/officeDocument/2006/relationships/hyperlink" Target="file:///C:\Walter\sportello%20unico\Progetto%20PUC\TUR\Parte%205%5e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../Modulistica%20univoca/MU1%20Dichiarazione%20Componente%20PGT.pdf" TargetMode="External"/><Relationship Id="rId12" Type="http://schemas.openxmlformats.org/officeDocument/2006/relationships/hyperlink" Target="http://www.impresainungiorno.gov.it/web/guest/comune?codCatastale=L581" TargetMode="External"/><Relationship Id="rId17" Type="http://schemas.openxmlformats.org/officeDocument/2006/relationships/hyperlink" Target="file:///C:\Walter\sportello%20unico\Progetto%20PUC\PUC\5%20Procedimenti\Definizioni\Riferimenti%20normativi%20e%20di%20controllo.docx" TargetMode="External"/><Relationship Id="rId2" Type="http://schemas.openxmlformats.org/officeDocument/2006/relationships/styles" Target="styles.xml"/><Relationship Id="rId16" Type="http://schemas.openxmlformats.org/officeDocument/2006/relationships/hyperlink" Target="../../ATECO/Ateco%20Arte_Sport.xls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../../INCENDIO/PREVENZIONE%20INCENDI.docx" TargetMode="External"/><Relationship Id="rId11" Type="http://schemas.openxmlformats.org/officeDocument/2006/relationships/hyperlink" Target="http://www.impresainungiorno.gov.it/web/guest/comune?codCatastale=B137" TargetMode="External"/><Relationship Id="rId5" Type="http://schemas.openxmlformats.org/officeDocument/2006/relationships/hyperlink" Target="file:///C:\Walter\Comuni\Valgreghentino\Progetto%20PUC\CONTATTI\CONTATTI_LC.docx" TargetMode="External"/><Relationship Id="rId15" Type="http://schemas.openxmlformats.org/officeDocument/2006/relationships/hyperlink" Target="Allegati/PA11-12-13-14-15-16-17%20Agibilit&#224;%20pubblici%20spettacoli.pdf" TargetMode="External"/><Relationship Id="rId10" Type="http://schemas.openxmlformats.org/officeDocument/2006/relationships/hyperlink" Target="../Modulistica%20univoca/MU2%20Parere%20preventivo%20per.pdf" TargetMode="External"/><Relationship Id="rId19" Type="http://schemas.openxmlformats.org/officeDocument/2006/relationships/hyperlink" Target="http://www.vigilfuoco.it/allegati/PI/RegoleTecnicheXAttivita/COORD_DM_18_03_199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12%20Agibilit&#224;%20pubblici%20spettacoli/PA12%20%20Funzione%20CCVLPS.docx" TargetMode="External"/><Relationship Id="rId14" Type="http://schemas.openxmlformats.org/officeDocument/2006/relationships/hyperlink" Target="file:///C:\S.STEFANO%20TICINO\3%20Procedimenti\2%20Settore%20Commercio%20fisso\Definizioni\Subingresso%20e%20sospensione%20attivit&#224;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42</cp:revision>
  <dcterms:created xsi:type="dcterms:W3CDTF">2018-07-27T13:15:00Z</dcterms:created>
  <dcterms:modified xsi:type="dcterms:W3CDTF">2021-05-12T08:58:00Z</dcterms:modified>
</cp:coreProperties>
</file>